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2882" w14:textId="77777777" w:rsidR="006C32AB" w:rsidRPr="006C32AB" w:rsidRDefault="006C32AB" w:rsidP="006C32A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 xml:space="preserve">Newsletter ICCSS: Ćwiczenie CYBRELIA – Praktyczny Test 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Cyberodporności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 xml:space="preserve"> Usług Kluczowych</w:t>
      </w:r>
    </w:p>
    <w:p w14:paraId="6FF2EA40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Szanowni Państwo, Liderzy Samorządowi, Zarządy Spółek Komunalnych, Specjaliści ds. Bezpieczeństwa,</w:t>
      </w:r>
    </w:p>
    <w:p w14:paraId="55119029" w14:textId="77777777" w:rsidR="006C32AB" w:rsidRPr="006C32AB" w:rsidRDefault="006C32AB" w:rsidP="006C32AB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W dobie rosnących zagrożeń hybrydowych, </w:t>
      </w:r>
      <w:proofErr w:type="spellStart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cyberbezpieczeństwo</w:t>
      </w:r>
      <w:proofErr w:type="spellEnd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przestało być domeną informatyków. Stało się fundamentalnym elementem ochrony ludności. Nagła awaria systemu wodociągowego, spowodowana cyberatakiem, to nie problem techniczny – to realny kryzys, który zagraża zdrowiu i bezpieczeństwu tysięcy mieszkańców. Czy Państwa gmina i podległe jej spółki są na to gotowe?</w:t>
      </w:r>
    </w:p>
    <w:p w14:paraId="1DD458ED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Aby odpowiedzieć na to pytanie, stworzyliśmy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ćwiczenie sztabowe CYBRELIA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unikalny w skali kraju program szkoleniowy, który w praktyczny i realistyczny sposób testuje odporność infrastruktury krytycznej na zagrożenia cybernetyczne.</w:t>
      </w:r>
    </w:p>
    <w:p w14:paraId="76644261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32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6ECAF8A">
          <v:rect id="_x0000_i1025" style="width:0;height:1.5pt" o:hralign="center" o:hrstd="t" o:hrnoshade="t" o:hr="t" fillcolor="gray" stroked="f"/>
        </w:pict>
      </w:r>
    </w:p>
    <w:p w14:paraId="7F536B9C" w14:textId="77777777" w:rsidR="006C32AB" w:rsidRPr="006C32AB" w:rsidRDefault="006C32AB" w:rsidP="006C32A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CYBRELIA na Żywo: Lekcje z I Samorządowego Forum Ochrony Ludności</w:t>
      </w:r>
    </w:p>
    <w:p w14:paraId="3E5440EC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Podczas I Samorządowego Forum Ochrony Ludności i Odporności Społecznej (5 czerwca 2025, Piaseczno) odbyła się pierwsza publiczna edycja ćwiczenia CYBRELIA, zrealizowana we współpracy z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Rządowym Centrum Bezpieczeństwa (RCB)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 Wzięło w niej udział ponad 50 uczestników – przedstawicieli gmin, spółek wodociągowych i służb, którzy przeszli przez realistyczny scenariusz kryzysowy.</w:t>
      </w:r>
    </w:p>
    <w:p w14:paraId="414B8450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Sesja spotkała się z ogromnym zainteresowaniem, ponieważ w namacalny sposób pokazała, jak teoria </w:t>
      </w:r>
      <w:proofErr w:type="spellStart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cyberbezpieczeństwa</w:t>
      </w:r>
      <w:proofErr w:type="spellEnd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przekłada się na praktykę zarządzania kryzysowego. Uczestnicy Forum szczególnie docenili dwa elementy ćwiczenia:</w:t>
      </w:r>
    </w:p>
    <w:p w14:paraId="091FBE18" w14:textId="77777777" w:rsidR="006C32AB" w:rsidRPr="006C32AB" w:rsidRDefault="006C32AB" w:rsidP="006C32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Unikalną metodologię: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Scenariusz, oparty na rzeczywistym incydencie z Kanady, zmuszał uczestników do rozróżnienia źródła awarii (cyberatak, awaria techniczna, błąd ludzki), co jest kluczowe dla podjęcia właściwych działań w pierwszych, krytycznych godzinach.</w:t>
      </w:r>
    </w:p>
    <w:p w14:paraId="21CC47B5" w14:textId="77777777" w:rsidR="006C32AB" w:rsidRPr="006C32AB" w:rsidRDefault="006C32AB" w:rsidP="006C32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Nacisk na komunikację i współpracę: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Ćwiczenie testowało nie tylko procedury techniczne, ale przede wszystkim koordynację i komunikację – wewnętrzną (między urzędem, spółką i służbami) oraz zewnętrzną (z mieszkańcami i mediami), która w sytuacji braku wody jest absolutnie kluczowa.</w:t>
      </w:r>
    </w:p>
    <w:p w14:paraId="34E7ABF1" w14:textId="77777777" w:rsidR="006C32AB" w:rsidRPr="006C32AB" w:rsidRDefault="006C32AB" w:rsidP="006C32A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Forum jako poligon doświadczalny</w:t>
      </w:r>
    </w:p>
    <w:p w14:paraId="36BC1771" w14:textId="77777777" w:rsidR="006C32AB" w:rsidRPr="006C32AB" w:rsidRDefault="006C32AB" w:rsidP="006C32AB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Forum w Piasecznie było czymś więcej niż tylko miejscem prezentacji – stało się poligonem doświadczalnym, który udowodnił skuteczność i potrzebę tego typu ćwiczeń. Bezpośrednia informacja zwrotna od uczestników – wójtów, prezesów spółek komunalnych, przedstawicieli służb – potwierdziła, że CYBRELIA trafia w sedno ich obaw i potrzeb. To właśnie na Forum narodził się pomysł stworzenia ogólnopolskiego programu CYBRELIA, który pozwoliłby każdej gminie w Polsce przetestować swoją odporność w kontrolowanych warunkach.</w:t>
      </w:r>
    </w:p>
    <w:p w14:paraId="68DC0A30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„Bezpieczeństwo cyfrowe infrastruktury to dziś warunek bezpieczeństwa mieszkańców. CYBRELIA buduje odporność społeczną przez przygotowanie kluczowych podmiotów do ochrony usług, od których zależy życie mieszkańców.”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fragment komunikatu ICCSS po Forum.</w:t>
      </w:r>
    </w:p>
    <w:p w14:paraId="5C7FBFDB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5" w:tgtFrame="_blank" w:history="1">
        <w:r w:rsidRPr="006C32AB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2BF02E65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32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117065F">
          <v:rect id="_x0000_i1026" style="width:0;height:1.5pt" o:hralign="center" o:hrstd="t" o:hrnoshade="t" o:hr="t" fillcolor="gray" stroked="f"/>
        </w:pict>
      </w:r>
    </w:p>
    <w:p w14:paraId="38309981" w14:textId="77777777" w:rsidR="006C32AB" w:rsidRPr="006C32AB" w:rsidRDefault="006C32AB" w:rsidP="006C32A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Odporność, Niezawodność, Certyfikacja – Co Wyróżnia CYBRELIA?</w:t>
      </w:r>
    </w:p>
    <w:p w14:paraId="3B7DC846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lastRenderedPageBreak/>
        <w:t xml:space="preserve">Program CYBRELIA to owoc wieloletnich prac ICCSS nad integracją </w:t>
      </w:r>
      <w:proofErr w:type="spellStart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cyberbezpieczeństwa</w:t>
      </w:r>
      <w:proofErr w:type="spellEnd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z niezawodnością systemów krytycznych. Nasze podejście, opisane w międzynarodowym podręczniku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„Manual on 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Cybersecurity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, 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Reliability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and 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Resilience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Assurance in the Critical 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Industries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”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wykracza poza standardowe szkolenia techniczne.</w:t>
      </w:r>
    </w:p>
    <w:p w14:paraId="6378FA2C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Co więcej, ćwiczenie stanowi praktyczną realizację trzech unikalnych, certyfikowanych kwalifikacji zawodowych z zakresu </w:t>
      </w:r>
      <w:proofErr w:type="spellStart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cyberbezpieczeństwa</w:t>
      </w:r>
      <w:proofErr w:type="spellEnd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niezawodności, opracowanych przez ICCSS i wdrożonych do państwowego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Zintegrowanego Systemu Kwalifikacji (ZSK)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 Uczestnicy nie tylko zdobywają doświadczenie, ale także budują kompetencje potwierdzone państwowym certyfikatem.</w:t>
      </w:r>
    </w:p>
    <w:p w14:paraId="33225489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6" w:tgtFrame="_blank" w:history="1">
        <w:r w:rsidRPr="006C32AB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4711CA7C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32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B5C17B2">
          <v:rect id="_x0000_i1027" style="width:0;height:1.5pt" o:hralign="center" o:hrstd="t" o:hrnoshade="t" o:hr="t" fillcolor="gray" stroked="f"/>
        </w:pict>
      </w:r>
    </w:p>
    <w:p w14:paraId="1091D22A" w14:textId="77777777" w:rsidR="006C32AB" w:rsidRPr="006C32AB" w:rsidRDefault="006C32AB" w:rsidP="006C32A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ICCSS – Twój Partner w Budowaniu Odporności</w:t>
      </w:r>
    </w:p>
    <w:p w14:paraId="453843F0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Międzynarodowe Centrum Bezpieczeństwa Obywatelskiego i Społecznego (ICCSS) to coś więcej niż organizacja szkoleniowa. Jesteśmy neutralnym 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hubem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dialogu i współpracy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który od lat przekłada międzynarodowe standardy i praktyki (ONZ, UE, NATO) na praktyczne, lokalne narzędzia. Nasz zespół to ponad 40 międzynarodowych ekspertów z doświadczeniem z kluczowych organizacji bezpieczeństwa. Nasza unikalna, pięciostopniowa metodologia budowania odporności – od identyfikacji zagrożeń, przez integrację podmiotów, edukację, ćwiczenia, aż po ciągłe doskonalenie – gwarantuje kompleksowe i skuteczne podejście. Wybierając współpracę z ICCSS, wybierają Państwo partnera o ugruntowanej, międzynarodowej renomie i praktycznym doświadczeniu.</w:t>
      </w:r>
    </w:p>
    <w:p w14:paraId="1A932E40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32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705CF72">
          <v:rect id="_x0000_i1028" style="width:0;height:1.5pt" o:hralign="center" o:hrstd="t" o:hrnoshade="t" o:hr="t" fillcolor="gray" stroked="f"/>
        </w:pict>
      </w:r>
    </w:p>
    <w:p w14:paraId="1B61FB7C" w14:textId="77777777" w:rsidR="006C32AB" w:rsidRPr="006C32AB" w:rsidRDefault="006C32AB" w:rsidP="006C32A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Budowanie Kompetencji: Zintegrowany Program Odporności Społecznej (ZPOS)</w:t>
      </w:r>
    </w:p>
    <w:p w14:paraId="18F97A4C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Ćwiczenie CYBRELIA jest integralną częścią naszego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Zintegrowanego Programu Odporności Społecznej (ZPOS)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który oferuje kompleksowe ścieżki rozwoju dla różnych grup zawodowych.</w:t>
      </w:r>
    </w:p>
    <w:p w14:paraId="35D57C91" w14:textId="77777777" w:rsidR="006C32AB" w:rsidRPr="006C32AB" w:rsidRDefault="006C32AB" w:rsidP="006C32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Moduł II: Odporny Samorząd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oferuje szkolenie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„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Cyberbezpieczeństwo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Usług Komunalnych”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którego sercem jest symulacja oparta na metodologii CYBRELIA.</w:t>
      </w:r>
    </w:p>
    <w:p w14:paraId="5A18A10A" w14:textId="77777777" w:rsidR="006C32AB" w:rsidRPr="006C32AB" w:rsidRDefault="006C32AB" w:rsidP="006C32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Moduł III: Odporny Biznes i Przemysł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zawiera zaawansowane szkolenie </w:t>
      </w: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„</w:t>
      </w:r>
      <w:proofErr w:type="spellStart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Cyberbezpieczeństwo</w:t>
      </w:r>
      <w:proofErr w:type="spellEnd"/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, Odporność i Niezawodność w Przemyśle”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przygotowujące do ochrony systemów OT/ICS.</w:t>
      </w:r>
    </w:p>
    <w:p w14:paraId="7DE6D8B7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>Finalny, szczegółowy program każdego szkolenia/ćwiczenia jest zawsze opracowywany w ścisłej konsultacji z zamawiającym, aby precyzyjnie dopasować treści do specyficznych potrzeb i kontekstu grupy docelowej.</w:t>
      </w:r>
    </w:p>
    <w:p w14:paraId="1C14EDC0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7" w:tgtFrame="_blank" w:history="1">
        <w:r w:rsidRPr="006C32AB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69F1AF98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C32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4F422B5">
          <v:rect id="_x0000_i1029" style="width:0;height:1.5pt" o:hralign="center" o:hrstd="t" o:hrnoshade="t" o:hr="t" fillcolor="gray" stroked="f"/>
        </w:pict>
      </w:r>
    </w:p>
    <w:p w14:paraId="77EA5A0B" w14:textId="77777777" w:rsidR="006C32AB" w:rsidRPr="006C32AB" w:rsidRDefault="006C32AB" w:rsidP="006C32AB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Zapraszamy do udziału</w:t>
      </w:r>
    </w:p>
    <w:p w14:paraId="748D538D" w14:textId="77777777" w:rsidR="006C32AB" w:rsidRPr="006C32AB" w:rsidRDefault="006C32AB" w:rsidP="006C32AB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Zapraszamy samorządy, spółki komunalne i operatorów infrastruktury krytycznej do udziału w programie CYBRELIA. Oferujemy zarówno otwarte edycje ćwiczenia, jak i sesje dedykowane, „szyte na miarę” dla konkretnej organizacji. Zbudujmy razem </w:t>
      </w:r>
      <w:proofErr w:type="spellStart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cyberodporność</w:t>
      </w:r>
      <w:proofErr w:type="spellEnd"/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Państwa gminy.</w:t>
      </w:r>
    </w:p>
    <w:p w14:paraId="6CCB364A" w14:textId="77777777" w:rsidR="006C32AB" w:rsidRPr="006C32AB" w:rsidRDefault="006C32AB" w:rsidP="006C32A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6C32AB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Kontakt i zgłoszenia:</w:t>
      </w:r>
      <w:r w:rsidRPr="006C32AB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Adam Paturej, a.paturej@iccss.eu</w:t>
      </w:r>
    </w:p>
    <w:p w14:paraId="069339A2" w14:textId="77777777" w:rsidR="00E0497B" w:rsidRDefault="00E0497B" w:rsidP="006C32AB">
      <w:pPr>
        <w:pStyle w:val="Bezodstpw"/>
      </w:pPr>
    </w:p>
    <w:sectPr w:rsidR="00E0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97C"/>
    <w:multiLevelType w:val="multilevel"/>
    <w:tmpl w:val="6134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F69BD"/>
    <w:multiLevelType w:val="multilevel"/>
    <w:tmpl w:val="9C5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A10D0"/>
    <w:multiLevelType w:val="multilevel"/>
    <w:tmpl w:val="799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774857">
    <w:abstractNumId w:val="0"/>
  </w:num>
  <w:num w:numId="2" w16cid:durableId="853884892">
    <w:abstractNumId w:val="2"/>
  </w:num>
  <w:num w:numId="3" w16cid:durableId="110410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AB"/>
    <w:rsid w:val="001C3C40"/>
    <w:rsid w:val="006C32AB"/>
    <w:rsid w:val="006E7A2C"/>
    <w:rsid w:val="00E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9D5A"/>
  <w15:chartTrackingRefBased/>
  <w15:docId w15:val="{8269BFFD-C7B3-4AE5-B6A7-03D9CC6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2A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C3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ss.net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ss.network/" TargetMode="External"/><Relationship Id="rId5" Type="http://schemas.openxmlformats.org/officeDocument/2006/relationships/hyperlink" Target="https://www.iccss.net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Paturej</dc:creator>
  <cp:keywords/>
  <dc:description/>
  <cp:lastModifiedBy>Krzysztof Paturej</cp:lastModifiedBy>
  <cp:revision>1</cp:revision>
  <dcterms:created xsi:type="dcterms:W3CDTF">2025-10-08T17:00:00Z</dcterms:created>
  <dcterms:modified xsi:type="dcterms:W3CDTF">2025-10-08T17:01:00Z</dcterms:modified>
</cp:coreProperties>
</file>