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0D8F" w14:textId="77777777" w:rsidR="003B1D73" w:rsidRPr="003B1D73" w:rsidRDefault="003B1D73" w:rsidP="003B1D7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Newsletter ICCSS: System STRAŻNIK – Od Chaosu Zagrożeń do Przejrzystej Mapy Ryzyka</w:t>
      </w:r>
    </w:p>
    <w:p w14:paraId="290E238F" w14:textId="77777777" w:rsidR="003B1D73" w:rsidRPr="003B1D73" w:rsidRDefault="003B1D73" w:rsidP="003B1D7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Szanowni Państwo, Liderzy Samorządowi, Specjaliści ds. Zarządzania Kryzysowego,</w:t>
      </w:r>
    </w:p>
    <w:p w14:paraId="1E76DB0D" w14:textId="77777777" w:rsidR="003B1D73" w:rsidRPr="003B1D73" w:rsidRDefault="003B1D73" w:rsidP="003B1D73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Nowa Ustawa o ochronie ludności nakłada na samorządy kluczowy, ale i niezwykle wymagający obowiązek: przeprowadzenie rzetelnej i kompleksowej oceny ryzyka. Jak sprostać temu zadaniu, dysponując ograniczonymi zasobami specjalistycznymi? Jak przekuć analizę w konkretne, skuteczne działania?</w:t>
      </w:r>
    </w:p>
    <w:p w14:paraId="50BE3ABE" w14:textId="77777777" w:rsidR="003B1D73" w:rsidRPr="003B1D73" w:rsidRDefault="003B1D73" w:rsidP="003B1D7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Odpowiedzią jest </w:t>
      </w: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System STRAŻNIK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– pierwszy w Polsce interaktywny system oceny ryzyka dedykowany samorządom, stworzony przez ICCSS we współpracy z partnerami strategicznymi. To nie jest kolejna ankieta, lecz praktyczne narzędzie, które prowadzi Państwa krok po kroku przez proces diagnozy, tworząc fundament dla realnej, lokalnej strategii odporności.</w:t>
      </w:r>
    </w:p>
    <w:p w14:paraId="2CE06DA1" w14:textId="77777777" w:rsidR="003B1D73" w:rsidRPr="003B1D73" w:rsidRDefault="003B1D73" w:rsidP="003B1D73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B1D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093A963">
          <v:rect id="_x0000_i1025" style="width:0;height:1.5pt" o:hralign="center" o:hrstd="t" o:hrnoshade="t" o:hr="t" fillcolor="gray" stroked="f"/>
        </w:pict>
      </w:r>
    </w:p>
    <w:p w14:paraId="38DA94D4" w14:textId="77777777" w:rsidR="003B1D73" w:rsidRPr="003B1D73" w:rsidRDefault="003B1D73" w:rsidP="003B1D7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Dlaczego STRAŻNIK? Głos z I Samorządowego Forum Ochrony Ludności</w:t>
      </w:r>
    </w:p>
    <w:p w14:paraId="348C4C9A" w14:textId="77777777" w:rsidR="003B1D73" w:rsidRPr="003B1D73" w:rsidRDefault="003B1D73" w:rsidP="003B1D73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Prezentacja koncepcji Systemu STRAŻNIK podczas I Samorządowego Forum Ochrony Ludności i Odporności Społecznej (5 czerwca 2025, Piaseczno) wywołała intensywną dyskusję wśród ponad 400 uczestników. Samorządowcy jednoznacznie zidentyfikowali to narzędzie jako kluczowe wsparcie w realizacji nowych obowiązków ustawowych.</w:t>
      </w:r>
    </w:p>
    <w:p w14:paraId="056383A5" w14:textId="77777777" w:rsidR="003B1D73" w:rsidRPr="003B1D73" w:rsidRDefault="003B1D73" w:rsidP="003B1D73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Największe zainteresowanie wzbudziły dwa elementy, które odróżniają STRAŻNIKA od tradycyjnych metod oceny ryzyka:</w:t>
      </w:r>
    </w:p>
    <w:p w14:paraId="55BE004C" w14:textId="77777777" w:rsidR="003B1D73" w:rsidRPr="003B1D73" w:rsidRDefault="003B1D73" w:rsidP="003B1D7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Interaktywność i przystępność: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Uczestnicy docenili, że zamiast skomplikowanych i kosztownych ekspertyz zewnętrznych, otrzymują narzędzie, które prowadzi ich krok po kroku przez proces oceny ryzyka, zadając konkretne pytania dotyczące lokalnej specyfiki. To pozwala na samodzielne przeprowadzenie diagnozy i budowanie wewnętrznych kompetencji.</w:t>
      </w:r>
    </w:p>
    <w:p w14:paraId="751E35A7" w14:textId="77777777" w:rsidR="003B1D73" w:rsidRPr="003B1D73" w:rsidRDefault="003B1D73" w:rsidP="003B1D7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Połączenie z korzyściami finansowymi: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Możliwość uzyskania certyfikacji </w:t>
      </w: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PZU LAB </w:t>
      </w:r>
      <w:proofErr w:type="spellStart"/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Approved</w:t>
      </w:r>
      <w:proofErr w:type="spellEnd"/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i wynikające z niej potencjalnie niższe składki ubezpieczeniowe pokazały, że inwestycja w bezpieczeństwo może być opłacalna i przynosić wymierne korzyści dla budżetu gminy.</w:t>
      </w:r>
    </w:p>
    <w:p w14:paraId="22FD43E7" w14:textId="77777777" w:rsidR="003B1D73" w:rsidRPr="003B1D73" w:rsidRDefault="003B1D73" w:rsidP="003B1D7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Forum jako Dowód Potrzeby Rynku</w:t>
      </w:r>
    </w:p>
    <w:p w14:paraId="6922AEAF" w14:textId="77777777" w:rsidR="003B1D73" w:rsidRPr="003B1D73" w:rsidRDefault="003B1D73" w:rsidP="003B1D73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Dyskusje w strefie tematycznej poświęconej zarządzaniu ryzykiem na Forum w Piasecznie potwierdziły, że samorządy pilnie potrzebują ustandaryzowanych, ale jednocześnie elastycznych narzędzi do oceny ryzyka. Wielu wójtów i burmistrzów wyrażało obawę przed „papierowymi” analizami, które nie przekładają się na praktykę. STRAŻNIK, prezentowany jako dynamiczny system, który nie tylko diagnozuje, ale i podpowiada konkretne rekomendacje, został odebrany jako nowoczesne rozwiązanie, skrojone na miarę potrzeb współczesnego samorządu.</w:t>
      </w:r>
    </w:p>
    <w:p w14:paraId="7294717F" w14:textId="77777777" w:rsidR="003B1D73" w:rsidRPr="003B1D73" w:rsidRDefault="003B1D73" w:rsidP="003B1D7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t>„Odporność społeczna zaczyna się od rzetelnej wiedzy o tym, na co trzeba być odpornym. STRAŻNIK to nie akademicka teoria, lecz praktyczna mapa ryzyka, która pozwala podjąć konkretne decyzje.”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– fragment komunikatu ICCSS po Forum.</w:t>
      </w:r>
    </w:p>
    <w:p w14:paraId="43D313FE" w14:textId="77777777" w:rsidR="003B1D73" w:rsidRPr="003B1D73" w:rsidRDefault="003B1D73" w:rsidP="003B1D7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(</w:t>
      </w:r>
      <w:hyperlink r:id="rId5" w:tgtFrame="_blank" w:history="1">
        <w:r w:rsidRPr="003B1D73">
          <w:rPr>
            <w:rFonts w:ascii="Arial" w:eastAsia="Times New Roman" w:hAnsi="Arial" w:cs="Arial"/>
            <w:b/>
            <w:bCs/>
            <w:color w:val="0B57D0"/>
            <w:kern w:val="0"/>
            <w:u w:val="single"/>
            <w:bdr w:val="none" w:sz="0" w:space="0" w:color="auto" w:frame="1"/>
            <w:lang w:eastAsia="pl-PL"/>
            <w14:ligatures w14:val="none"/>
          </w:rPr>
          <w:t>https://www.iccss.network</w:t>
        </w:r>
      </w:hyperlink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)</w:t>
      </w:r>
    </w:p>
    <w:p w14:paraId="13B2BEAF" w14:textId="77777777" w:rsidR="003B1D73" w:rsidRPr="003B1D73" w:rsidRDefault="003B1D73" w:rsidP="003B1D73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B1D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BD62429">
          <v:rect id="_x0000_i1026" style="width:0;height:1.5pt" o:hralign="center" o:hrstd="t" o:hrnoshade="t" o:hr="t" fillcolor="gray" stroked="f"/>
        </w:pict>
      </w:r>
    </w:p>
    <w:p w14:paraId="4B49F705" w14:textId="77777777" w:rsidR="003B1D73" w:rsidRPr="003B1D73" w:rsidRDefault="003B1D73" w:rsidP="003B1D7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Sześć Obszarów Analizy – Jak Działa STRAŻNIK?</w:t>
      </w:r>
    </w:p>
    <w:p w14:paraId="6F96648A" w14:textId="77777777" w:rsidR="003B1D73" w:rsidRPr="003B1D73" w:rsidRDefault="003B1D73" w:rsidP="003B1D73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lastRenderedPageBreak/>
        <w:t>STRAŻNIK to kompleksowe narzędzie, które analizuje poziom przygotowania gminy w sześciu kluczowych obszarach, tworząc holistyczny obraz jej odporności:</w:t>
      </w:r>
    </w:p>
    <w:p w14:paraId="779BE748" w14:textId="77777777" w:rsidR="003B1D73" w:rsidRPr="003B1D73" w:rsidRDefault="003B1D73" w:rsidP="003B1D7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Charakterystyka i zagrożenia gminy: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Analiza specyfiki gminy, budżetu na bezpieczeństwo oraz głównych zagrożeń lokalnych.</w:t>
      </w:r>
    </w:p>
    <w:p w14:paraId="3304BDC0" w14:textId="77777777" w:rsidR="003B1D73" w:rsidRPr="003B1D73" w:rsidRDefault="003B1D73" w:rsidP="003B1D7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Ciągłość infrastruktury i usług: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Ocena planów awaryjnych dla usług kluczowych, takich jak dostawy wody czy energii.</w:t>
      </w:r>
    </w:p>
    <w:p w14:paraId="57F04DAF" w14:textId="77777777" w:rsidR="003B1D73" w:rsidRPr="003B1D73" w:rsidRDefault="003B1D73" w:rsidP="003B1D7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proofErr w:type="spellStart"/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Cyberbezpieczeństwo</w:t>
      </w:r>
      <w:proofErr w:type="spellEnd"/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: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Analiza planów reagowania na </w:t>
      </w:r>
      <w:proofErr w:type="spellStart"/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cyberincydenty</w:t>
      </w:r>
      <w:proofErr w:type="spellEnd"/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i stanu zabezpieczeń IT.</w:t>
      </w:r>
    </w:p>
    <w:p w14:paraId="38E111BC" w14:textId="77777777" w:rsidR="003B1D73" w:rsidRPr="003B1D73" w:rsidRDefault="003B1D73" w:rsidP="003B1D7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Zarządzanie Kryzysowe: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Ocena Planu Zarządzania Kryzysowego, systemów ostrzegania i procedur.</w:t>
      </w:r>
    </w:p>
    <w:p w14:paraId="2D722700" w14:textId="77777777" w:rsidR="003B1D73" w:rsidRPr="003B1D73" w:rsidRDefault="003B1D73" w:rsidP="003B1D7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Odporność Społeczna: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Analiza potencjału OSP, przygotowania mieszkańców i edukacji.</w:t>
      </w:r>
    </w:p>
    <w:p w14:paraId="0F4EEC57" w14:textId="77777777" w:rsidR="003B1D73" w:rsidRPr="003B1D73" w:rsidRDefault="003B1D73" w:rsidP="003B1D7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Współpraca i Rozwój: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Ocena planowanych inwestycji i gotowości do udziału w programach rozwojowych.</w:t>
      </w:r>
    </w:p>
    <w:p w14:paraId="61CD8811" w14:textId="77777777" w:rsidR="003B1D73" w:rsidRPr="003B1D73" w:rsidRDefault="003B1D73" w:rsidP="003B1D73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Po wypełnieniu kwestionariusza system automatycznie generuje szczegółowy raport PDF, zawierający ocenę punktową oraz konkretne rekomendacje działań dla gminy.</w:t>
      </w:r>
    </w:p>
    <w:p w14:paraId="24E9D270" w14:textId="77777777" w:rsidR="003B1D73" w:rsidRPr="003B1D73" w:rsidRDefault="003B1D73" w:rsidP="003B1D7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hyperlink r:id="rId6" w:tgtFrame="_blank" w:history="1">
        <w:r w:rsidRPr="003B1D73">
          <w:rPr>
            <w:rFonts w:ascii="Arial" w:eastAsia="Times New Roman" w:hAnsi="Arial" w:cs="Arial"/>
            <w:b/>
            <w:bCs/>
            <w:color w:val="0B57D0"/>
            <w:kern w:val="0"/>
            <w:u w:val="single"/>
            <w:bdr w:val="none" w:sz="0" w:space="0" w:color="auto" w:frame="1"/>
            <w:lang w:eastAsia="pl-PL"/>
            <w14:ligatures w14:val="none"/>
          </w:rPr>
          <w:t>Zobacz, jak wygląda przykładowy raport i jakie informacje możesz uzyskać dla swojej gminy.</w:t>
        </w:r>
      </w:hyperlink>
    </w:p>
    <w:p w14:paraId="393AD97F" w14:textId="77777777" w:rsidR="003B1D73" w:rsidRPr="003B1D73" w:rsidRDefault="003B1D73" w:rsidP="003B1D73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B1D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13639FF">
          <v:rect id="_x0000_i1027" style="width:0;height:1.5pt" o:hralign="center" o:hrstd="t" o:hrnoshade="t" o:hr="t" fillcolor="gray" stroked="f"/>
        </w:pict>
      </w:r>
    </w:p>
    <w:p w14:paraId="21B6A991" w14:textId="77777777" w:rsidR="003B1D73" w:rsidRPr="003B1D73" w:rsidRDefault="003B1D73" w:rsidP="003B1D7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ICCSS – Twój Partner w Budowaniu Odporności</w:t>
      </w:r>
    </w:p>
    <w:p w14:paraId="7793DDA3" w14:textId="77777777" w:rsidR="003B1D73" w:rsidRPr="003B1D73" w:rsidRDefault="003B1D73" w:rsidP="003B1D7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Międzynarodowe Centrum Bezpieczeństwa Obywatelskiego i Społecznego (ICCSS) to coś więcej niż organizacja szkoleniowa. Jesteśmy neutralnym </w:t>
      </w:r>
      <w:proofErr w:type="spellStart"/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hubem</w:t>
      </w:r>
      <w:proofErr w:type="spellEnd"/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 dialogu i współpracy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, który od lat przekłada międzynarodowe standardy i praktyki (ONZ, UE, NATO) na praktyczne, lokalne narzędzia. Nasz zespół to ponad 40 międzynarodowych ekspertów z doświadczeniem z kluczowych organizacji bezpieczeństwa. Nasza unikalna, pięciostopniowa metodologia budowania odporności – od identyfikacji zagrożeń, przez integrację podmiotów, edukację, ćwiczenia, aż po ciągłe doskonalenie – gwarantuje kompleksowe i skuteczne podejście. Wybierając współpracę z ICCSS, wybierają Państwo partnera o ugruntowanej, międzynarodowej renomie i praktycznym doświadczeniu.</w:t>
      </w:r>
    </w:p>
    <w:p w14:paraId="7EAABEBB" w14:textId="77777777" w:rsidR="003B1D73" w:rsidRPr="003B1D73" w:rsidRDefault="003B1D73" w:rsidP="003B1D73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B1D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85BC446">
          <v:rect id="_x0000_i1028" style="width:0;height:1.5pt" o:hralign="center" o:hrstd="t" o:hrnoshade="t" o:hr="t" fillcolor="gray" stroked="f"/>
        </w:pict>
      </w:r>
    </w:p>
    <w:p w14:paraId="77640A56" w14:textId="77777777" w:rsidR="003B1D73" w:rsidRPr="003B1D73" w:rsidRDefault="003B1D73" w:rsidP="003B1D7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Budowanie Kompetencji: Zintegrowany Program Odporności Społecznej (ZPOS)</w:t>
      </w:r>
    </w:p>
    <w:p w14:paraId="53ED6F91" w14:textId="77777777" w:rsidR="003B1D73" w:rsidRPr="003B1D73" w:rsidRDefault="003B1D73" w:rsidP="003B1D7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W ramach naszego </w:t>
      </w: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Zintegrowanego Programu Odporności Społecznej (ZPOS)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oferujemy szkolenia, które uczą, jak efektywnie wykorzystać wyniki analizy z Systemu STRAŻNIK.</w:t>
      </w:r>
    </w:p>
    <w:p w14:paraId="56DDDDEC" w14:textId="77777777" w:rsidR="003B1D73" w:rsidRPr="003B1D73" w:rsidRDefault="003B1D73" w:rsidP="003B1D7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Moduł II: Odporny Samorząd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, a w szczególności warsztat </w:t>
      </w: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„Lokalne Planowanie Cywilne i Zarządzanie Kryzysowe”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, opiera się bezpośrednio na metodologii STRAŻNIK, ucząc, jak przekuć dane z oceny ryzyka na skuteczny gminny/powiatowy plan ochrony ludności.</w:t>
      </w:r>
    </w:p>
    <w:p w14:paraId="1897952E" w14:textId="77777777" w:rsidR="003B1D73" w:rsidRPr="003B1D73" w:rsidRDefault="003B1D73" w:rsidP="003B1D7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Finalny, szczegółowy program każdego szkolenia/ćwiczenia jest zawsze opracowywany w ścisłej konsultacji z zamawiającym, aby </w:t>
      </w:r>
      <w:proofErr w:type="spellStart"/>
      <w:r w:rsidRPr="003B1D73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t>precyjzyjnie</w:t>
      </w:r>
      <w:proofErr w:type="spellEnd"/>
      <w:r w:rsidRPr="003B1D73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 dopasować treści do specyficznych potrzeb i kontekstu grupy docelowej.</w:t>
      </w:r>
    </w:p>
    <w:p w14:paraId="0A42D583" w14:textId="77777777" w:rsidR="003B1D73" w:rsidRPr="003B1D73" w:rsidRDefault="003B1D73" w:rsidP="003B1D7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(</w:t>
      </w:r>
      <w:hyperlink r:id="rId7" w:tgtFrame="_blank" w:history="1">
        <w:r w:rsidRPr="003B1D73">
          <w:rPr>
            <w:rFonts w:ascii="Arial" w:eastAsia="Times New Roman" w:hAnsi="Arial" w:cs="Arial"/>
            <w:b/>
            <w:bCs/>
            <w:color w:val="0B57D0"/>
            <w:kern w:val="0"/>
            <w:u w:val="single"/>
            <w:bdr w:val="none" w:sz="0" w:space="0" w:color="auto" w:frame="1"/>
            <w:lang w:eastAsia="pl-PL"/>
            <w14:ligatures w14:val="none"/>
          </w:rPr>
          <w:t>https://www.iccss.network</w:t>
        </w:r>
      </w:hyperlink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)</w:t>
      </w:r>
    </w:p>
    <w:p w14:paraId="4105C739" w14:textId="77777777" w:rsidR="003B1D73" w:rsidRPr="003B1D73" w:rsidRDefault="003B1D73" w:rsidP="003B1D73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B1D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385AD0F">
          <v:rect id="_x0000_i1029" style="width:0;height:1.5pt" o:hralign="center" o:hrstd="t" o:hrnoshade="t" o:hr="t" fillcolor="gray" stroked="f"/>
        </w:pict>
      </w:r>
    </w:p>
    <w:p w14:paraId="15B8BE3C" w14:textId="77777777" w:rsidR="003B1D73" w:rsidRPr="003B1D73" w:rsidRDefault="003B1D73" w:rsidP="003B1D7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Zapraszamy do programu pilotażowego</w:t>
      </w:r>
    </w:p>
    <w:p w14:paraId="6B66C62E" w14:textId="77777777" w:rsidR="003B1D73" w:rsidRPr="003B1D73" w:rsidRDefault="003B1D73" w:rsidP="003B1D73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System STRAŻNIK integruje unikalne kompetencje i metodologie swoich partnerów: </w:t>
      </w: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ICCSS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, </w:t>
      </w: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PZU LAB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, </w:t>
      </w: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Związku Gmin Wiejskich RP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oraz </w:t>
      </w: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Związku OSP RP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.</w:t>
      </w:r>
    </w:p>
    <w:p w14:paraId="60CDD05D" w14:textId="77777777" w:rsidR="003B1D73" w:rsidRPr="003B1D73" w:rsidRDefault="003B1D73" w:rsidP="003B1D73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lastRenderedPageBreak/>
        <w:t>Obecnie prowadzimy rekrutację gmin do bezpłatnego programu pilotażowego, który obejmuje kompleksową ocenę ryzyka, wsparcie eksperckie oraz status gminy pionierskiej.</w:t>
      </w:r>
    </w:p>
    <w:p w14:paraId="52BF7127" w14:textId="77777777" w:rsidR="003B1D73" w:rsidRPr="003B1D73" w:rsidRDefault="003B1D73" w:rsidP="003B1D7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3B1D7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Kontakt i zgłoszenia:</w:t>
      </w:r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Amb. Krzysztof Paturej, </w:t>
      </w:r>
      <w:proofErr w:type="spellStart"/>
      <w:r w:rsidRPr="003B1D73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k.paturej@iccss.network</w:t>
      </w:r>
      <w:proofErr w:type="spellEnd"/>
    </w:p>
    <w:p w14:paraId="04065484" w14:textId="77777777" w:rsidR="00E0497B" w:rsidRDefault="00E0497B"/>
    <w:sectPr w:rsidR="00E0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94EE4"/>
    <w:multiLevelType w:val="multilevel"/>
    <w:tmpl w:val="AACA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10392"/>
    <w:multiLevelType w:val="multilevel"/>
    <w:tmpl w:val="5B18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E0A35"/>
    <w:multiLevelType w:val="multilevel"/>
    <w:tmpl w:val="62E8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206996">
    <w:abstractNumId w:val="1"/>
  </w:num>
  <w:num w:numId="2" w16cid:durableId="2112578962">
    <w:abstractNumId w:val="0"/>
  </w:num>
  <w:num w:numId="3" w16cid:durableId="1031152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73"/>
    <w:rsid w:val="001C3C40"/>
    <w:rsid w:val="003B1D73"/>
    <w:rsid w:val="006E7A2C"/>
    <w:rsid w:val="00E0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1CE5"/>
  <w15:chartTrackingRefBased/>
  <w15:docId w15:val="{1FF8EC41-E18B-4B11-BF9A-42D6D15D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D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D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D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D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D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D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D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1D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D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D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css.net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css.network/" TargetMode="External"/><Relationship Id="rId5" Type="http://schemas.openxmlformats.org/officeDocument/2006/relationships/hyperlink" Target="https://www.iccss.networ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Paturej</dc:creator>
  <cp:keywords/>
  <dc:description/>
  <cp:lastModifiedBy>Krzysztof Paturej</cp:lastModifiedBy>
  <cp:revision>1</cp:revision>
  <dcterms:created xsi:type="dcterms:W3CDTF">2025-10-08T16:57:00Z</dcterms:created>
  <dcterms:modified xsi:type="dcterms:W3CDTF">2025-10-08T16:58:00Z</dcterms:modified>
</cp:coreProperties>
</file>